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E84F2" w14:textId="77777777" w:rsidR="00DA6EA0" w:rsidRDefault="00DA6EA0" w:rsidP="003B6F50">
      <w:pPr>
        <w:spacing w:after="120" w:line="276" w:lineRule="auto"/>
        <w:jc w:val="both"/>
        <w:rPr>
          <w:rFonts w:ascii="Century Gothic" w:hAnsi="Century Gothic"/>
          <w:b/>
          <w:bCs/>
        </w:rPr>
      </w:pPr>
      <w:r w:rsidRPr="0071405B">
        <w:rPr>
          <w:rFonts w:ascii="Century Gothic" w:hAnsi="Century Gothic"/>
        </w:rPr>
        <w:t xml:space="preserve">Józef </w:t>
      </w:r>
      <w:r w:rsidRPr="0071405B">
        <w:rPr>
          <w:rFonts w:ascii="Century Gothic" w:hAnsi="Century Gothic"/>
          <w:b/>
          <w:bCs/>
        </w:rPr>
        <w:t>OLSZOWSKI</w:t>
      </w:r>
    </w:p>
    <w:p w14:paraId="78D2D836" w14:textId="335D4922" w:rsidR="00D0704D" w:rsidRPr="0045285C" w:rsidRDefault="0045285C" w:rsidP="003B6F50">
      <w:pPr>
        <w:spacing w:after="120" w:line="276" w:lineRule="auto"/>
        <w:jc w:val="both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     </w:t>
      </w:r>
      <w:r w:rsidR="00D0704D" w:rsidRPr="0045285C">
        <w:rPr>
          <w:rFonts w:ascii="Century Gothic" w:hAnsi="Century Gothic"/>
          <w:sz w:val="22"/>
          <w:szCs w:val="22"/>
        </w:rPr>
        <w:t>(1923-2015)</w:t>
      </w:r>
    </w:p>
    <w:p w14:paraId="4FE77346" w14:textId="77777777" w:rsidR="005D40BD" w:rsidRPr="00D0704D" w:rsidRDefault="005D40BD" w:rsidP="003B6F50">
      <w:pPr>
        <w:spacing w:after="120" w:line="276" w:lineRule="auto"/>
        <w:jc w:val="both"/>
        <w:rPr>
          <w:rFonts w:ascii="Century Gothic" w:hAnsi="Century Gothic"/>
        </w:rPr>
      </w:pPr>
    </w:p>
    <w:p w14:paraId="7BAEE8FD" w14:textId="77777777" w:rsidR="00DA6EA0" w:rsidRDefault="00DA6EA0" w:rsidP="003B6F50">
      <w:pPr>
        <w:spacing w:after="120" w:line="276" w:lineRule="auto"/>
        <w:jc w:val="both"/>
        <w:rPr>
          <w:rFonts w:ascii="Century Gothic" w:hAnsi="Century Gothic"/>
          <w:b/>
          <w:bCs/>
          <w:sz w:val="22"/>
          <w:szCs w:val="22"/>
        </w:rPr>
      </w:pPr>
      <w:r>
        <w:rPr>
          <w:rFonts w:ascii="Century Gothic" w:hAnsi="Century Gothic"/>
          <w:b/>
          <w:bCs/>
          <w:sz w:val="22"/>
          <w:szCs w:val="22"/>
        </w:rPr>
        <w:tab/>
      </w:r>
      <w:r>
        <w:rPr>
          <w:rFonts w:ascii="Century Gothic" w:hAnsi="Century Gothic"/>
          <w:b/>
          <w:bCs/>
          <w:sz w:val="22"/>
          <w:szCs w:val="22"/>
        </w:rPr>
        <w:tab/>
      </w:r>
      <w:r>
        <w:rPr>
          <w:noProof/>
        </w:rPr>
        <w:drawing>
          <wp:inline distT="0" distB="0" distL="0" distR="0" wp14:anchorId="01D1170D" wp14:editId="4D6E00E6">
            <wp:extent cx="3941641" cy="4795837"/>
            <wp:effectExtent l="114300" t="114300" r="154305" b="138430"/>
            <wp:docPr id="86533198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6832" cy="48143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02D3125" w14:textId="79FFEDE2" w:rsidR="00DA6EA0" w:rsidRDefault="00DA6EA0" w:rsidP="003B6F50">
      <w:pPr>
        <w:spacing w:after="120" w:line="276" w:lineRule="auto"/>
        <w:jc w:val="both"/>
        <w:rPr>
          <w:rFonts w:ascii="Century Gothic" w:hAnsi="Century Gothic"/>
          <w:b/>
          <w:bCs/>
          <w:i/>
          <w:iCs/>
          <w:sz w:val="18"/>
          <w:szCs w:val="18"/>
        </w:rPr>
      </w:pPr>
      <w:r>
        <w:rPr>
          <w:rFonts w:ascii="Century Gothic" w:hAnsi="Century Gothic"/>
          <w:b/>
          <w:bCs/>
          <w:sz w:val="22"/>
          <w:szCs w:val="22"/>
        </w:rPr>
        <w:tab/>
      </w:r>
      <w:r>
        <w:rPr>
          <w:rFonts w:ascii="Century Gothic" w:hAnsi="Century Gothic"/>
          <w:b/>
          <w:bCs/>
          <w:sz w:val="22"/>
          <w:szCs w:val="22"/>
        </w:rPr>
        <w:tab/>
      </w:r>
      <w:r>
        <w:rPr>
          <w:rFonts w:ascii="Century Gothic" w:hAnsi="Century Gothic"/>
          <w:b/>
          <w:bCs/>
          <w:sz w:val="22"/>
          <w:szCs w:val="22"/>
        </w:rPr>
        <w:tab/>
      </w:r>
      <w:r>
        <w:rPr>
          <w:rFonts w:ascii="Century Gothic" w:hAnsi="Century Gothic"/>
          <w:b/>
          <w:bCs/>
          <w:i/>
          <w:iCs/>
          <w:sz w:val="18"/>
          <w:szCs w:val="18"/>
        </w:rPr>
        <w:t>Źródło, Internet</w:t>
      </w:r>
      <w:r w:rsidR="00D0704D">
        <w:rPr>
          <w:rFonts w:ascii="Century Gothic" w:hAnsi="Century Gothic"/>
          <w:b/>
          <w:bCs/>
          <w:i/>
          <w:iCs/>
          <w:sz w:val="18"/>
          <w:szCs w:val="18"/>
        </w:rPr>
        <w:t>;</w:t>
      </w:r>
    </w:p>
    <w:p w14:paraId="55104F3D" w14:textId="77777777" w:rsidR="005D40BD" w:rsidRPr="0071405B" w:rsidRDefault="005D40BD" w:rsidP="003B6F50">
      <w:pPr>
        <w:spacing w:after="120" w:line="276" w:lineRule="auto"/>
        <w:jc w:val="both"/>
        <w:rPr>
          <w:rFonts w:ascii="Century Gothic" w:hAnsi="Century Gothic"/>
          <w:b/>
          <w:bCs/>
          <w:i/>
          <w:iCs/>
          <w:sz w:val="18"/>
          <w:szCs w:val="18"/>
        </w:rPr>
      </w:pPr>
    </w:p>
    <w:p w14:paraId="60C2F609" w14:textId="28ADD6C1" w:rsidR="00DA6EA0" w:rsidRDefault="00DA6EA0" w:rsidP="003B6F50">
      <w:pPr>
        <w:spacing w:after="120" w:line="276" w:lineRule="auto"/>
        <w:jc w:val="both"/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</w:pP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ab/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Józef </w:t>
      </w:r>
      <w:r w:rsidRPr="00780E69">
        <w:rPr>
          <w:rFonts w:ascii="Century Gothic" w:eastAsia="Times New Roman" w:hAnsi="Century Gothic" w:cs="Times New Roman"/>
          <w:b/>
          <w:bCs/>
          <w:kern w:val="0"/>
          <w:sz w:val="22"/>
          <w:szCs w:val="22"/>
          <w14:ligatures w14:val="none"/>
        </w:rPr>
        <w:t>Olszowski</w:t>
      </w:r>
      <w:r w:rsidR="00D0704D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, urodzony w 1923 roku</w:t>
      </w:r>
      <w:r w:rsidR="00780E69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 w Gruszowie</w:t>
      </w:r>
      <w:r w:rsidR="00D0704D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 jako syn Wojciecha i Anieli z domu Kusiak.</w:t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 Z gruszowskich </w:t>
      </w:r>
      <w:proofErr w:type="spellStart"/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Rówien</w:t>
      </w:r>
      <w:proofErr w:type="spellEnd"/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, </w:t>
      </w: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w okresie powojennym, po</w:t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przez Kraków dotarł do </w:t>
      </w: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małopolskiego </w:t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Chrzanowa. Z tym miastem związał całe swoje dorosłe życie.</w:t>
      </w:r>
      <w:r w:rsidR="00780E69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 Tam założył rodzinę i wraz z żoną Marią z</w:t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awodowo spełnia</w:t>
      </w:r>
      <w:r w:rsidR="00780E69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li</w:t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 się jako nauczyciel</w:t>
      </w:r>
      <w:r w:rsidR="00780E69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e. Józef</w:t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 języka polskiego</w:t>
      </w:r>
      <w:r w:rsidR="00780E69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, a Maria języka rosyjskiego</w:t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 w tamtejszym I</w:t>
      </w: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 </w:t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LO. </w:t>
      </w:r>
      <w:r w:rsidR="00BA22CD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W latach sześćdziesiątych(61- 67?) b</w:t>
      </w:r>
      <w:r w:rsidR="00D0704D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ył też dyrektorem liceum</w:t>
      </w:r>
      <w:r w:rsidR="00BA22CD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.</w:t>
      </w:r>
      <w:r w:rsidR="0045285C" w:rsidRPr="0045285C">
        <w:rPr>
          <w:rFonts w:ascii="Century Gothic" w:eastAsia="Times New Roman" w:hAnsi="Century Gothic" w:cs="Times New Roman"/>
          <w:b/>
          <w:bCs/>
          <w:kern w:val="0"/>
          <w:sz w:val="22"/>
          <w:szCs w:val="22"/>
          <w14:ligatures w14:val="none"/>
        </w:rPr>
        <w:t>*</w:t>
      </w:r>
    </w:p>
    <w:p w14:paraId="509C1E76" w14:textId="27A1BB2A" w:rsidR="005D40BD" w:rsidRDefault="005D40BD" w:rsidP="003B6F50">
      <w:pPr>
        <w:pStyle w:val="NormalnyWeb"/>
        <w:spacing w:before="0" w:beforeAutospacing="0" w:after="120" w:afterAutospacing="0" w:line="276" w:lineRule="auto"/>
        <w:jc w:val="both"/>
      </w:pPr>
      <w:r>
        <w:lastRenderedPageBreak/>
        <w:tab/>
      </w:r>
      <w:r>
        <w:rPr>
          <w:noProof/>
        </w:rPr>
        <w:drawing>
          <wp:inline distT="0" distB="0" distL="0" distR="0" wp14:anchorId="1049698A" wp14:editId="31B476E8">
            <wp:extent cx="4829577" cy="2814388"/>
            <wp:effectExtent l="133350" t="114300" r="123825" b="157480"/>
            <wp:docPr id="126677810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9257" cy="283168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2668ADCA" w14:textId="0E6F8D00" w:rsidR="005D40BD" w:rsidRDefault="005D40BD" w:rsidP="003B6F50">
      <w:pPr>
        <w:spacing w:after="120" w:line="276" w:lineRule="auto"/>
        <w:jc w:val="both"/>
        <w:rPr>
          <w:rFonts w:ascii="Century Gothic" w:hAnsi="Century Gothic"/>
          <w:b/>
          <w:bCs/>
          <w:i/>
          <w:iCs/>
          <w:sz w:val="18"/>
          <w:szCs w:val="18"/>
        </w:rPr>
      </w:pPr>
      <w:r>
        <w:rPr>
          <w:rFonts w:ascii="Century Gothic" w:hAnsi="Century Gothic"/>
          <w:b/>
          <w:bCs/>
          <w:i/>
          <w:iCs/>
          <w:sz w:val="18"/>
          <w:szCs w:val="18"/>
        </w:rPr>
        <w:tab/>
      </w:r>
      <w:r>
        <w:rPr>
          <w:rFonts w:ascii="Century Gothic" w:hAnsi="Century Gothic"/>
          <w:b/>
          <w:bCs/>
          <w:i/>
          <w:iCs/>
          <w:sz w:val="18"/>
          <w:szCs w:val="18"/>
        </w:rPr>
        <w:tab/>
        <w:t>Źródło, Internet;</w:t>
      </w:r>
    </w:p>
    <w:p w14:paraId="3752BB18" w14:textId="77777777" w:rsidR="005D40BD" w:rsidRDefault="005D40BD" w:rsidP="003B6F50">
      <w:pPr>
        <w:spacing w:after="120" w:line="276" w:lineRule="auto"/>
        <w:jc w:val="both"/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</w:pPr>
    </w:p>
    <w:p w14:paraId="3265ADCF" w14:textId="3428DB71" w:rsidR="00DA6EA0" w:rsidRDefault="00DA6EA0" w:rsidP="003B6F50">
      <w:pPr>
        <w:spacing w:after="120" w:line="276" w:lineRule="auto"/>
        <w:jc w:val="both"/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</w:pP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ab/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Gruszów,</w:t>
      </w: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 </w:t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od zawsze tkwił w</w:t>
      </w: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 </w:t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pamięci i wspomnieniach Józefa. Z czasem już tylko był miejscem krótkich rodzinnych spotkań oraz odwiedzin bliskich i zmarłych na tutejszym cmentarzu. Wybywając z rodzinnej wioski</w:t>
      </w: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,</w:t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 </w:t>
      </w: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wówczas </w:t>
      </w:r>
      <w:r w:rsidR="00BA22CD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w Gruszowie </w:t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zostawił bliższą i</w:t>
      </w: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 </w:t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dalszą rodzinę oraz</w:t>
      </w: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 </w:t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przyjaciół i znajomych. </w:t>
      </w: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W naturalny sposób, życiowo rozproszeni </w:t>
      </w:r>
      <w:r w:rsidR="00BA22CD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za sprawą pracy, założenia nowych rodzin, niekiedy z wyboru, ale dodać też trzeba, że tym pokoleniom znany był też nakaz pracy. Z czasem o</w:t>
      </w: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dchodzimy. </w:t>
      </w:r>
      <w:r w:rsidR="00780E69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Tak też Józef zmarł w 2015 roku, a małżonka Maria w 2024 roku.</w:t>
      </w:r>
      <w:r w:rsidR="005D40BD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 </w:t>
      </w: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Pozostaje pamięć mimo, że  wśród nas coraz mniej  pamiętających dawnych „Ludzi Gruszowa”. Pan Józef </w:t>
      </w:r>
      <w:r w:rsidR="00780E69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bezwzględnie pozostaje </w:t>
      </w: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jednym z nich. Stąd też warto przypomnieć i</w:t>
      </w:r>
      <w:r w:rsidR="00780E69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 </w:t>
      </w: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zapisać krótki biogram Józefa OLSZOWSKIEGO.</w:t>
      </w:r>
    </w:p>
    <w:p w14:paraId="01C9ADB4" w14:textId="5A2B255A" w:rsidR="00DA6EA0" w:rsidRDefault="00DA6EA0" w:rsidP="003B6F50">
      <w:pPr>
        <w:spacing w:after="120" w:line="276" w:lineRule="auto"/>
        <w:jc w:val="both"/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</w:pP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ab/>
        <w:t xml:space="preserve">Wielopokoleniowa rodzina Olszowskich ma swoje parantele, nie zawsze znane, wśród kolejnych pokoleń i nam mieszkańcom. Był taki czas, że wielu uważało się za </w:t>
      </w:r>
      <w:r w:rsidR="005947E5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bliskich i </w:t>
      </w: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dalszych krewnych tej rodziny. Czy takie przekonanie jest wciąż na czasie? We własnym zakresie spróbujmy zapytać starszych, poznajmy zapisy w parafialnych księgach i spójrzmy do rodzinnych albumów, a odpowiedź sama się zrodzi.</w:t>
      </w:r>
      <w:r w:rsidR="00780E69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 Nie tylko księgi parafialne i metrykalne są źródłem danych o nas. Internet, </w:t>
      </w:r>
      <w:r w:rsidR="005825B5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portale genealogiczne, </w:t>
      </w:r>
      <w:r w:rsidR="00780E69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kroniki, prasa i od zawsze bezcenne rozmowy stanowią zasób warty poznania. Tak też w przypadku tego opracowania udało się zgromadzić wartościowe informacje. Dzięki temu przybywa kolejne wspomnienie</w:t>
      </w:r>
      <w:r w:rsidR="00E353A1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, które nie kończy dalszego poszukiwania. </w:t>
      </w:r>
      <w:r w:rsidR="00780E69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 </w:t>
      </w:r>
    </w:p>
    <w:p w14:paraId="31197B27" w14:textId="26B4DEEB" w:rsidR="00DA6EA0" w:rsidRDefault="00DA6EA0" w:rsidP="003B6F50">
      <w:pPr>
        <w:spacing w:after="120" w:line="276" w:lineRule="auto"/>
        <w:jc w:val="both"/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</w:pP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ab/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W okresie okupacji pobierał naukę w ramach tzw. tajnych kompletów u Pań</w:t>
      </w: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:</w:t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 </w:t>
      </w: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- </w:t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Anny Zrazik i Stefani Pietruszkowej. To pozwoliło</w:t>
      </w:r>
      <w:r w:rsidR="00E353A1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>, po zakończeniu wojny,</w:t>
      </w:r>
      <w:r w:rsidRPr="00480264"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 xml:space="preserve"> na ukończenie liceum ogólnokształcącego i filologii polskiej na krakowskim Uniwersytecie Jagiellońskim.</w:t>
      </w:r>
    </w:p>
    <w:p w14:paraId="399659D1" w14:textId="28A6EC0A" w:rsidR="00DA6EA0" w:rsidRDefault="00DA6EA0" w:rsidP="003B6F50">
      <w:pPr>
        <w:spacing w:after="120" w:line="276" w:lineRule="auto"/>
        <w:jc w:val="both"/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</w:pP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lastRenderedPageBreak/>
        <w:tab/>
      </w:r>
      <w:r>
        <w:rPr>
          <w:noProof/>
        </w:rPr>
        <w:drawing>
          <wp:inline distT="0" distB="0" distL="0" distR="0" wp14:anchorId="102553B9" wp14:editId="0309945C">
            <wp:extent cx="4550875" cy="4283500"/>
            <wp:effectExtent l="133350" t="114300" r="135890" b="155575"/>
            <wp:docPr id="1520748588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0403" cy="430188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58007ED1" w14:textId="03D8A588" w:rsidR="00DA6EA0" w:rsidRDefault="00DA6EA0" w:rsidP="003B6F50">
      <w:pPr>
        <w:spacing w:after="120" w:line="276" w:lineRule="auto"/>
        <w:jc w:val="both"/>
        <w:rPr>
          <w:rFonts w:ascii="Century Gothic" w:hAnsi="Century Gothic"/>
          <w:b/>
          <w:bCs/>
          <w:i/>
          <w:iCs/>
          <w:sz w:val="18"/>
          <w:szCs w:val="18"/>
        </w:rPr>
      </w:pP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ab/>
      </w:r>
      <w:r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  <w:tab/>
      </w:r>
      <w:r>
        <w:rPr>
          <w:rFonts w:ascii="Century Gothic" w:hAnsi="Century Gothic"/>
          <w:b/>
          <w:bCs/>
          <w:i/>
          <w:iCs/>
          <w:sz w:val="18"/>
          <w:szCs w:val="18"/>
        </w:rPr>
        <w:t>Źródło, Internet</w:t>
      </w:r>
      <w:r w:rsidR="00E353A1">
        <w:rPr>
          <w:rFonts w:ascii="Century Gothic" w:hAnsi="Century Gothic"/>
          <w:b/>
          <w:bCs/>
          <w:i/>
          <w:iCs/>
          <w:sz w:val="18"/>
          <w:szCs w:val="18"/>
        </w:rPr>
        <w:t>;</w:t>
      </w:r>
    </w:p>
    <w:p w14:paraId="706B0E17" w14:textId="77777777" w:rsidR="005D40BD" w:rsidRPr="00480264" w:rsidRDefault="005D40BD" w:rsidP="003B6F50">
      <w:pPr>
        <w:spacing w:after="120" w:line="276" w:lineRule="auto"/>
        <w:jc w:val="both"/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</w:pPr>
    </w:p>
    <w:p w14:paraId="260DF43D" w14:textId="4444D95E" w:rsidR="00DA6EA0" w:rsidRPr="00C2690E" w:rsidRDefault="00DA6EA0" w:rsidP="003B6F50">
      <w:pPr>
        <w:spacing w:after="120" w:line="276" w:lineRule="auto"/>
        <w:jc w:val="both"/>
        <w:rPr>
          <w:rFonts w:ascii="Century Gothic" w:eastAsia="Times New Roman" w:hAnsi="Century Gothic" w:cs="Segoe UI"/>
          <w:color w:val="242424"/>
          <w:kern w:val="0"/>
          <w:sz w:val="22"/>
          <w:szCs w:val="22"/>
          <w14:ligatures w14:val="none"/>
        </w:rPr>
      </w:pPr>
      <w:r>
        <w:rPr>
          <w:rFonts w:ascii="Century Gothic" w:hAnsi="Century Gothic"/>
          <w:sz w:val="22"/>
          <w:szCs w:val="22"/>
        </w:rPr>
        <w:tab/>
      </w:r>
      <w:r w:rsidRPr="00C2690E">
        <w:rPr>
          <w:rFonts w:ascii="Century Gothic" w:eastAsia="Times New Roman" w:hAnsi="Century Gothic" w:cs="Segoe UI"/>
          <w:color w:val="242424"/>
          <w:kern w:val="0"/>
          <w:sz w:val="22"/>
          <w:szCs w:val="22"/>
          <w14:ligatures w14:val="none"/>
        </w:rPr>
        <w:t>W 2005 roku</w:t>
      </w:r>
      <w:r w:rsidR="005825B5">
        <w:rPr>
          <w:rFonts w:ascii="Century Gothic" w:eastAsia="Times New Roman" w:hAnsi="Century Gothic" w:cs="Segoe UI"/>
          <w:color w:val="242424"/>
          <w:kern w:val="0"/>
          <w:sz w:val="22"/>
          <w:szCs w:val="22"/>
          <w14:ligatures w14:val="none"/>
        </w:rPr>
        <w:t>,</w:t>
      </w:r>
      <w:r>
        <w:rPr>
          <w:rFonts w:ascii="Century Gothic" w:eastAsia="Times New Roman" w:hAnsi="Century Gothic" w:cs="Segoe UI"/>
          <w:color w:val="242424"/>
          <w:kern w:val="0"/>
          <w:sz w:val="22"/>
          <w:szCs w:val="22"/>
          <w14:ligatures w14:val="none"/>
        </w:rPr>
        <w:t xml:space="preserve"> </w:t>
      </w:r>
      <w:proofErr w:type="spellStart"/>
      <w:r w:rsidR="005D40BD">
        <w:rPr>
          <w:rFonts w:ascii="Century Gothic" w:eastAsia="Times New Roman" w:hAnsi="Century Gothic" w:cs="Segoe UI"/>
          <w:color w:val="242424"/>
          <w:kern w:val="0"/>
          <w:sz w:val="22"/>
          <w:szCs w:val="22"/>
          <w14:ligatures w14:val="none"/>
        </w:rPr>
        <w:t>Gruszowianin</w:t>
      </w:r>
      <w:proofErr w:type="spellEnd"/>
      <w:r>
        <w:rPr>
          <w:rFonts w:ascii="Century Gothic" w:eastAsia="Times New Roman" w:hAnsi="Century Gothic" w:cs="Segoe UI"/>
          <w:color w:val="242424"/>
          <w:kern w:val="0"/>
          <w:sz w:val="22"/>
          <w:szCs w:val="22"/>
          <w14:ligatures w14:val="none"/>
        </w:rPr>
        <w:t xml:space="preserve"> Franciszek Lisowski, tak wspominał rodzinę Olszowskich:</w:t>
      </w:r>
    </w:p>
    <w:p w14:paraId="005F999D" w14:textId="77777777" w:rsidR="00DA6EA0" w:rsidRPr="009830EF" w:rsidRDefault="00DA6EA0" w:rsidP="003B6F50">
      <w:pPr>
        <w:shd w:val="clear" w:color="auto" w:fill="FFFFFF"/>
        <w:spacing w:after="120" w:line="276" w:lineRule="auto"/>
        <w:jc w:val="both"/>
        <w:textAlignment w:val="baseline"/>
        <w:rPr>
          <w:rFonts w:ascii="Century Gothic" w:eastAsia="Times New Roman" w:hAnsi="Century Gothic" w:cs="Segoe UI"/>
          <w:color w:val="242424"/>
          <w:kern w:val="0"/>
          <w:sz w:val="20"/>
          <w:szCs w:val="20"/>
          <w14:ligatures w14:val="none"/>
        </w:rPr>
      </w:pPr>
      <w:r w:rsidRPr="009830EF">
        <w:rPr>
          <w:rFonts w:ascii="Century Gothic" w:eastAsia="Times New Roman" w:hAnsi="Century Gothic" w:cs="Segoe UI"/>
          <w:color w:val="242424"/>
          <w:kern w:val="0"/>
          <w:sz w:val="20"/>
          <w:szCs w:val="20"/>
          <w14:ligatures w14:val="none"/>
        </w:rPr>
        <w:t>/Fragment wspomnienia/</w:t>
      </w:r>
    </w:p>
    <w:p w14:paraId="709FA613" w14:textId="2053C5AA" w:rsidR="00E353A1" w:rsidRPr="00E353A1" w:rsidRDefault="00DA6EA0" w:rsidP="003B6F50">
      <w:pPr>
        <w:shd w:val="clear" w:color="auto" w:fill="FFFFFF"/>
        <w:spacing w:after="120" w:line="276" w:lineRule="auto"/>
        <w:jc w:val="both"/>
        <w:textAlignment w:val="baseline"/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</w:pPr>
      <w:r w:rsidRPr="00E353A1">
        <w:rPr>
          <w:rFonts w:ascii="Century Gothic" w:eastAsia="Times New Roman" w:hAnsi="Century Gothic" w:cs="Segoe UI"/>
          <w:b/>
          <w:bCs/>
          <w:i/>
          <w:iCs/>
          <w:color w:val="242424"/>
          <w:kern w:val="0"/>
          <w:sz w:val="22"/>
          <w:szCs w:val="22"/>
          <w14:ligatures w14:val="none"/>
        </w:rPr>
        <w:tab/>
        <w:t>„</w:t>
      </w:r>
      <w:r w:rsidRPr="00E353A1"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  <w:t>Może ów człowiek piszący dzieje Olszowskich</w:t>
      </w:r>
      <w:r w:rsidR="005825B5" w:rsidRPr="005825B5">
        <w:rPr>
          <w:rFonts w:ascii="Century Gothic" w:eastAsia="Times New Roman" w:hAnsi="Century Gothic" w:cs="Segoe UI"/>
          <w:b/>
          <w:bCs/>
          <w:i/>
          <w:iCs/>
          <w:color w:val="242424"/>
          <w:kern w:val="0"/>
          <w:sz w:val="22"/>
          <w:szCs w:val="22"/>
          <w14:ligatures w14:val="none"/>
        </w:rPr>
        <w:t>*</w:t>
      </w:r>
      <w:r w:rsidRPr="005825B5">
        <w:rPr>
          <w:rFonts w:ascii="Century Gothic" w:eastAsia="Times New Roman" w:hAnsi="Century Gothic" w:cs="Segoe UI"/>
          <w:b/>
          <w:bCs/>
          <w:i/>
          <w:iCs/>
          <w:color w:val="242424"/>
          <w:kern w:val="0"/>
          <w:sz w:val="22"/>
          <w:szCs w:val="22"/>
          <w14:ligatures w14:val="none"/>
        </w:rPr>
        <w:t>*</w:t>
      </w:r>
      <w:r w:rsidRPr="00E353A1"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  <w:t xml:space="preserve"> też tworzy znaczącą pracę dla naszych dziejów. Mówię to bez żadnej ironii. A dlaczego ja się tu usiłuję wcisnąć? Otóż wiedzę o Olszowskich głęboko w przeszłości, posiada znany nam Stanisław Pietruszka. Warto z tej wiedzy skorzystać. Początek opowieści jest mniej więcej taki, a przy tym pan Stanisław mówi, że ma na to, pisemne dokumenty. </w:t>
      </w:r>
    </w:p>
    <w:p w14:paraId="6E94BA27" w14:textId="7A579F70" w:rsidR="00DA6EA0" w:rsidRPr="00E353A1" w:rsidRDefault="005825B5" w:rsidP="003B6F50">
      <w:pPr>
        <w:shd w:val="clear" w:color="auto" w:fill="FFFFFF"/>
        <w:spacing w:after="120" w:line="276" w:lineRule="auto"/>
        <w:jc w:val="both"/>
        <w:textAlignment w:val="baseline"/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</w:pPr>
      <w:r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  <w:tab/>
      </w:r>
      <w:r w:rsidR="00DA6EA0" w:rsidRPr="00E353A1"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  <w:t xml:space="preserve">W XIX wieku mieszkali w Gruszowie Olszowscy, liczna rodzina, chłopy na schwał, zdolne do wypitki i do wybitki. Z tego powodu </w:t>
      </w:r>
      <w:proofErr w:type="spellStart"/>
      <w:r w:rsidR="00DA6EA0" w:rsidRPr="00E353A1"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  <w:t>Gruszowian</w:t>
      </w:r>
      <w:proofErr w:type="spellEnd"/>
      <w:r w:rsidR="00E353A1" w:rsidRPr="00E353A1"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  <w:t>,</w:t>
      </w:r>
      <w:r w:rsidR="00DA6EA0" w:rsidRPr="00E353A1"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  <w:t xml:space="preserve"> ponoć nazywali Olszakami. Pewnego czasu przybył do Gruszowa chłopak, gdzieś zza Wiśniowej  i ożenił się z jedną z tych dziewczyn, z rodziny Olszowskich. No, a potem „Abraham zrodził Izaaka” i ... I tu są gdzieś moi praprzodkowie. Między innymi stąd przekonanie, że mamy źródła o dziejach Olszowskich. Mamy? No nie, ale wiemy kto może mieć. </w:t>
      </w:r>
    </w:p>
    <w:p w14:paraId="1BBA1DC2" w14:textId="77777777" w:rsidR="005D40BD" w:rsidRDefault="00DA6EA0" w:rsidP="003B6F50">
      <w:pPr>
        <w:shd w:val="clear" w:color="auto" w:fill="FFFFFF"/>
        <w:spacing w:after="120" w:line="276" w:lineRule="auto"/>
        <w:jc w:val="both"/>
        <w:textAlignment w:val="baseline"/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</w:pPr>
      <w:r w:rsidRPr="00E353A1"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  <w:tab/>
        <w:t xml:space="preserve">Jako dziecko bywałem u Olszowskich na Równiach, bo chyba mój ojciec jakoś tam czuł zew krwi, a ponadto oni mieli wspaniały sad czereśniowy i zapraszali mnie na czereśniowe wyżerki. </w:t>
      </w:r>
    </w:p>
    <w:p w14:paraId="5AB66B1F" w14:textId="5A45B988" w:rsidR="00DA6EA0" w:rsidRPr="00E353A1" w:rsidRDefault="005825B5" w:rsidP="003B6F50">
      <w:pPr>
        <w:shd w:val="clear" w:color="auto" w:fill="FFFFFF"/>
        <w:spacing w:after="120" w:line="276" w:lineRule="auto"/>
        <w:jc w:val="both"/>
        <w:textAlignment w:val="baseline"/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</w:pPr>
      <w:r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  <w:lastRenderedPageBreak/>
        <w:tab/>
      </w:r>
      <w:r w:rsidR="00DA6EA0" w:rsidRPr="00E353A1"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  <w:t xml:space="preserve">Jak przez mgłę pamiętam „starych” Olszowskich, owego Jaśka, chyba później inżyniera, a przede wszystkim Józka. O wiele przecież ode mnie starszego. Jakoś pomnę, że w czasie wojny pobierał nielegalne nauki u ówczesnych tam nauczycielek, pani Zrazik i pani Pietruszkowej, razem z obecną panią </w:t>
      </w:r>
      <w:proofErr w:type="spellStart"/>
      <w:r w:rsidR="00DA6EA0" w:rsidRPr="00E353A1"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  <w:t>Barańcową</w:t>
      </w:r>
      <w:proofErr w:type="spellEnd"/>
      <w:r w:rsidR="00DA6EA0" w:rsidRPr="00E353A1"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  <w:t xml:space="preserve"> oraz panią Władysławą Banach. Potem spotkałem go w Krakowie na tym, co i ja wydziale - Filologii Polskiej UJ. Już jako nauczyciel spotykałem się z nim na konferencjach polonistów, bo on pracował w liceum w Chrzanowie, a ja w Wolbromiu i w Olkuszu. Ale ten dystans czasu, bliżej mu było wiekiem do mego ojca niż do mnie, był swoistą barierą. Teraz, jak słyszę, opuścił już ten ziemski padół. </w:t>
      </w:r>
      <w:r w:rsidR="00DA6EA0" w:rsidRPr="00E353A1"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  <w:tab/>
      </w:r>
    </w:p>
    <w:p w14:paraId="23385D5B" w14:textId="77777777" w:rsidR="00DA6EA0" w:rsidRPr="00E353A1" w:rsidRDefault="00DA6EA0" w:rsidP="003B6F50">
      <w:pPr>
        <w:shd w:val="clear" w:color="auto" w:fill="FFFFFF"/>
        <w:spacing w:after="120" w:line="276" w:lineRule="auto"/>
        <w:jc w:val="both"/>
        <w:textAlignment w:val="baseline"/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</w:pPr>
      <w:r w:rsidRPr="00E353A1"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  <w:tab/>
        <w:t xml:space="preserve">Reasumując, każde takie poszukiwania paranteli, prowadzą zaiste do ciekawych i zaskakujących uogólnień o historii tej małej gruszowskiej społeczności. Jeszcze trochę, a doszukamy się innych pokrewieństw i koligacji rodzinnych. Zatem nie bagatelizujmy bo warto. </w:t>
      </w:r>
    </w:p>
    <w:p w14:paraId="44621E69" w14:textId="4E87A036" w:rsidR="00DA6EA0" w:rsidRDefault="00DA6EA0" w:rsidP="003B6F50">
      <w:pPr>
        <w:shd w:val="clear" w:color="auto" w:fill="FFFFFF"/>
        <w:spacing w:after="120" w:line="276" w:lineRule="auto"/>
        <w:jc w:val="both"/>
        <w:textAlignment w:val="baseline"/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</w:pPr>
      <w:r w:rsidRPr="00E353A1">
        <w:rPr>
          <w:rFonts w:ascii="Century Gothic" w:eastAsia="Times New Roman" w:hAnsi="Century Gothic" w:cs="Segoe UI"/>
          <w:i/>
          <w:iCs/>
          <w:color w:val="242424"/>
          <w:kern w:val="0"/>
          <w:sz w:val="20"/>
          <w:szCs w:val="20"/>
          <w14:ligatures w14:val="none"/>
        </w:rPr>
        <w:t xml:space="preserve">Franciszek </w:t>
      </w:r>
      <w:r w:rsidRPr="00E353A1">
        <w:rPr>
          <w:rFonts w:ascii="Century Gothic" w:eastAsia="Times New Roman" w:hAnsi="Century Gothic" w:cs="Segoe UI"/>
          <w:b/>
          <w:bCs/>
          <w:i/>
          <w:iCs/>
          <w:color w:val="242424"/>
          <w:kern w:val="0"/>
          <w:sz w:val="20"/>
          <w:szCs w:val="20"/>
          <w14:ligatures w14:val="none"/>
        </w:rPr>
        <w:t>Lisowski,</w:t>
      </w:r>
      <w:r w:rsidRPr="00E353A1">
        <w:rPr>
          <w:rFonts w:ascii="Century Gothic" w:eastAsia="Times New Roman" w:hAnsi="Century Gothic" w:cs="Segoe UI"/>
          <w:i/>
          <w:iCs/>
          <w:color w:val="242424"/>
          <w:kern w:val="0"/>
          <w:sz w:val="20"/>
          <w:szCs w:val="20"/>
          <w14:ligatures w14:val="none"/>
        </w:rPr>
        <w:t xml:space="preserve"> 27 czerwca 2005</w:t>
      </w:r>
      <w:r w:rsidRPr="00E353A1"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  <w:t>”</w:t>
      </w:r>
    </w:p>
    <w:p w14:paraId="568E6E24" w14:textId="77777777" w:rsidR="007C407B" w:rsidRDefault="007C407B" w:rsidP="003B6F50">
      <w:pPr>
        <w:shd w:val="clear" w:color="auto" w:fill="FFFFFF"/>
        <w:spacing w:after="120" w:line="276" w:lineRule="auto"/>
        <w:jc w:val="both"/>
        <w:textAlignment w:val="baseline"/>
        <w:rPr>
          <w:rFonts w:ascii="Century Gothic" w:eastAsia="Times New Roman" w:hAnsi="Century Gothic" w:cs="Segoe UI"/>
          <w:i/>
          <w:iCs/>
          <w:color w:val="242424"/>
          <w:kern w:val="0"/>
          <w:sz w:val="22"/>
          <w:szCs w:val="22"/>
          <w14:ligatures w14:val="none"/>
        </w:rPr>
      </w:pPr>
    </w:p>
    <w:p w14:paraId="35C8AD55" w14:textId="55C73743" w:rsidR="005D40BD" w:rsidRDefault="005D40BD" w:rsidP="003B6F50">
      <w:pPr>
        <w:pStyle w:val="NormalnyWeb"/>
        <w:spacing w:before="0" w:beforeAutospacing="0" w:after="120" w:afterAutospacing="0" w:line="276" w:lineRule="auto"/>
        <w:jc w:val="both"/>
      </w:pPr>
      <w:r>
        <w:t xml:space="preserve">                </w:t>
      </w:r>
      <w:r>
        <w:rPr>
          <w:noProof/>
        </w:rPr>
        <w:drawing>
          <wp:inline distT="0" distB="0" distL="0" distR="0" wp14:anchorId="6EAE532B" wp14:editId="1E774ADB">
            <wp:extent cx="4337205" cy="2891297"/>
            <wp:effectExtent l="133350" t="114300" r="120650" b="156845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5605" cy="292356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15F0BC03" w14:textId="2C7957B9" w:rsidR="005D40BD" w:rsidRDefault="005D40BD" w:rsidP="003B6F50">
      <w:pPr>
        <w:pStyle w:val="NormalnyWeb"/>
        <w:spacing w:before="0" w:beforeAutospacing="0" w:after="120" w:afterAutospacing="0" w:line="276" w:lineRule="auto"/>
        <w:jc w:val="both"/>
      </w:pPr>
      <w:r>
        <w:rPr>
          <w:rFonts w:ascii="Century Gothic" w:hAnsi="Century Gothic"/>
          <w:b/>
          <w:bCs/>
          <w:i/>
          <w:iCs/>
          <w:sz w:val="18"/>
          <w:szCs w:val="18"/>
        </w:rPr>
        <w:tab/>
      </w:r>
      <w:r>
        <w:rPr>
          <w:rFonts w:ascii="Century Gothic" w:hAnsi="Century Gothic"/>
          <w:b/>
          <w:bCs/>
          <w:i/>
          <w:iCs/>
          <w:sz w:val="18"/>
          <w:szCs w:val="18"/>
        </w:rPr>
        <w:tab/>
        <w:t>Źródło, Internet;</w:t>
      </w:r>
    </w:p>
    <w:p w14:paraId="373945E2" w14:textId="77777777" w:rsidR="005D40BD" w:rsidRPr="005D40BD" w:rsidRDefault="005D40BD" w:rsidP="003B6F50">
      <w:pPr>
        <w:shd w:val="clear" w:color="auto" w:fill="FFFFFF"/>
        <w:spacing w:after="120" w:line="276" w:lineRule="auto"/>
        <w:jc w:val="both"/>
        <w:textAlignment w:val="baseline"/>
        <w:rPr>
          <w:rFonts w:ascii="Century Gothic" w:eastAsia="Times New Roman" w:hAnsi="Century Gothic" w:cs="Segoe UI"/>
          <w:color w:val="242424"/>
          <w:kern w:val="0"/>
          <w:sz w:val="22"/>
          <w:szCs w:val="22"/>
          <w14:ligatures w14:val="none"/>
        </w:rPr>
      </w:pPr>
    </w:p>
    <w:p w14:paraId="6D80F827" w14:textId="2C68445F" w:rsidR="007C407B" w:rsidRDefault="007C407B" w:rsidP="003B6F50">
      <w:pPr>
        <w:pStyle w:val="NormalnyWeb"/>
        <w:spacing w:before="0" w:beforeAutospacing="0" w:after="120" w:afterAutospacing="0" w:line="276" w:lineRule="auto"/>
        <w:jc w:val="both"/>
      </w:pPr>
      <w:r>
        <w:lastRenderedPageBreak/>
        <w:t xml:space="preserve">                </w:t>
      </w:r>
      <w:r>
        <w:rPr>
          <w:noProof/>
        </w:rPr>
        <w:drawing>
          <wp:inline distT="0" distB="0" distL="0" distR="0" wp14:anchorId="07BCD939" wp14:editId="4E0C5265">
            <wp:extent cx="4222021" cy="5944832"/>
            <wp:effectExtent l="152400" t="114300" r="140970" b="17081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6138" cy="597879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855E946" w14:textId="240881DE" w:rsidR="007C407B" w:rsidRDefault="007C407B" w:rsidP="003B6F50">
      <w:pPr>
        <w:pStyle w:val="NormalnyWeb"/>
        <w:spacing w:before="0" w:beforeAutospacing="0" w:after="120" w:afterAutospacing="0" w:line="276" w:lineRule="auto"/>
        <w:jc w:val="both"/>
      </w:pPr>
      <w:r>
        <w:rPr>
          <w:rFonts w:ascii="Century Gothic" w:hAnsi="Century Gothic"/>
          <w:b/>
          <w:bCs/>
          <w:i/>
          <w:iCs/>
          <w:sz w:val="18"/>
          <w:szCs w:val="18"/>
        </w:rPr>
        <w:tab/>
      </w:r>
      <w:r>
        <w:rPr>
          <w:rFonts w:ascii="Century Gothic" w:hAnsi="Century Gothic"/>
          <w:b/>
          <w:bCs/>
          <w:i/>
          <w:iCs/>
          <w:sz w:val="18"/>
          <w:szCs w:val="18"/>
        </w:rPr>
        <w:tab/>
        <w:t>Źródło, Internet;</w:t>
      </w:r>
    </w:p>
    <w:p w14:paraId="34AAA624" w14:textId="4469854D" w:rsidR="007C407B" w:rsidRDefault="007C407B" w:rsidP="003B6F50">
      <w:pPr>
        <w:pStyle w:val="NormalnyWeb"/>
        <w:spacing w:before="0" w:beforeAutospacing="0" w:after="120" w:afterAutospacing="0" w:line="276" w:lineRule="auto"/>
        <w:jc w:val="both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ab/>
      </w:r>
    </w:p>
    <w:p w14:paraId="6A7104FC" w14:textId="3F29385B" w:rsidR="007C407B" w:rsidRDefault="007C407B" w:rsidP="003B6F50">
      <w:pPr>
        <w:pStyle w:val="NormalnyWeb"/>
        <w:spacing w:before="0" w:beforeAutospacing="0" w:after="120" w:afterAutospacing="0" w:line="276" w:lineRule="auto"/>
        <w:jc w:val="both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ab/>
        <w:t xml:space="preserve">Również </w:t>
      </w:r>
      <w:r w:rsidR="00AD1D6B">
        <w:rPr>
          <w:rFonts w:ascii="Century Gothic" w:hAnsi="Century Gothic"/>
          <w:sz w:val="22"/>
          <w:szCs w:val="22"/>
        </w:rPr>
        <w:t xml:space="preserve">mgr </w:t>
      </w:r>
      <w:r>
        <w:rPr>
          <w:rFonts w:ascii="Century Gothic" w:hAnsi="Century Gothic"/>
          <w:sz w:val="22"/>
          <w:szCs w:val="22"/>
        </w:rPr>
        <w:t>Józef Olszowski należał do grona wieloletnich pracowników oświaty, wielokrotnie nagradzany i wyróżniany odznaczeniami państwowymi oraz resortowymi. Państwo Olszowscy pozostają w pamięci mieszkańców Chrzanowa, nauczycieli i</w:t>
      </w:r>
      <w:r w:rsidR="001234C0">
        <w:rPr>
          <w:rFonts w:ascii="Century Gothic" w:hAnsi="Century Gothic"/>
          <w:sz w:val="22"/>
          <w:szCs w:val="22"/>
        </w:rPr>
        <w:t> </w:t>
      </w:r>
      <w:r>
        <w:rPr>
          <w:rFonts w:ascii="Century Gothic" w:hAnsi="Century Gothic"/>
          <w:sz w:val="22"/>
          <w:szCs w:val="22"/>
        </w:rPr>
        <w:t xml:space="preserve">młodzieży nie tylko z minionych lat. Mają godne miejsca na łamach kronik, monografii i innych. </w:t>
      </w:r>
      <w:r w:rsidR="0000641F">
        <w:rPr>
          <w:rFonts w:ascii="Century Gothic" w:hAnsi="Century Gothic"/>
          <w:sz w:val="22"/>
          <w:szCs w:val="22"/>
        </w:rPr>
        <w:t>Tym wspomnieniem, symbolicznie uznajmy, że Pan Józef wrócił do Gruszowa. Na szkolną internetową stronę w zakładce: „Ludzie Gruszowa”.</w:t>
      </w:r>
    </w:p>
    <w:p w14:paraId="3074BA9F" w14:textId="5C40018F" w:rsidR="0000641F" w:rsidRDefault="0000641F" w:rsidP="003B6F50">
      <w:pPr>
        <w:pStyle w:val="NormalnyWeb"/>
        <w:spacing w:before="0" w:beforeAutospacing="0" w:after="120" w:afterAutospacing="0" w:line="276" w:lineRule="auto"/>
        <w:jc w:val="both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ab/>
        <w:t xml:space="preserve">Za pomoc w zgromadzeniu przedstawionych informacji, tą drogą dziękuję „Ludziom Dobrej Woli” - Wszystkim tym którzy pomogli i naprowadzili piszącego pobudzając skojarzenia do powiązania przedstawionych faktów. </w:t>
      </w:r>
    </w:p>
    <w:p w14:paraId="40C804DF" w14:textId="38391BEF" w:rsidR="0045285C" w:rsidRPr="0045285C" w:rsidRDefault="0045285C" w:rsidP="003B6F50">
      <w:pPr>
        <w:spacing w:after="120" w:line="276" w:lineRule="auto"/>
        <w:jc w:val="both"/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</w:pPr>
      <w:r w:rsidRPr="0045285C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lastRenderedPageBreak/>
        <w:tab/>
      </w:r>
      <w:r w:rsidRPr="0045285C">
        <w:rPr>
          <w:rFonts w:ascii="Century Gothic" w:hAnsi="Century Gothic" w:cs="Segoe UI"/>
          <w:b/>
          <w:bCs/>
          <w:color w:val="242424"/>
          <w:sz w:val="20"/>
          <w:szCs w:val="20"/>
          <w:shd w:val="clear" w:color="auto" w:fill="FFFFFF"/>
        </w:rPr>
        <w:t>*</w:t>
      </w:r>
      <w:r w:rsidRPr="0045285C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 Historia Szkoły - Liceum Ogólnokształcące dla Dorosłych w Chrzanowie: </w:t>
      </w:r>
    </w:p>
    <w:p w14:paraId="08BD1CEB" w14:textId="30212644" w:rsidR="005D40BD" w:rsidRDefault="0045285C" w:rsidP="003B6F50">
      <w:pPr>
        <w:spacing w:after="120" w:line="276" w:lineRule="auto"/>
        <w:jc w:val="both"/>
        <w:rPr>
          <w:rFonts w:ascii="Century Gothic" w:hAnsi="Century Gothic" w:cs="Segoe UI"/>
          <w:sz w:val="20"/>
          <w:szCs w:val="20"/>
          <w:bdr w:val="none" w:sz="0" w:space="0" w:color="auto" w:frame="1"/>
          <w:shd w:val="clear" w:color="auto" w:fill="FFFFFF"/>
        </w:rPr>
      </w:pPr>
      <w:hyperlink r:id="rId12" w:history="1">
        <w:r w:rsidRPr="0045285C">
          <w:rPr>
            <w:rStyle w:val="Hipercze"/>
            <w:rFonts w:ascii="Century Gothic" w:hAnsi="Century Gothic" w:cs="Segoe UI"/>
            <w:sz w:val="20"/>
            <w:szCs w:val="20"/>
            <w:bdr w:val="none" w:sz="0" w:space="0" w:color="auto" w:frame="1"/>
            <w:shd w:val="clear" w:color="auto" w:fill="FFFFFF"/>
          </w:rPr>
          <w:t>https://share.google/MyveKWYXVVbFra0LA</w:t>
        </w:r>
      </w:hyperlink>
      <w:r w:rsidRPr="0045285C">
        <w:rPr>
          <w:rFonts w:ascii="Century Gothic" w:hAnsi="Century Gothic" w:cs="Segoe UI"/>
          <w:sz w:val="20"/>
          <w:szCs w:val="20"/>
          <w:bdr w:val="none" w:sz="0" w:space="0" w:color="auto" w:frame="1"/>
          <w:shd w:val="clear" w:color="auto" w:fill="FFFFFF"/>
        </w:rPr>
        <w:t>;</w:t>
      </w:r>
    </w:p>
    <w:p w14:paraId="30B48FA4" w14:textId="4227F5E2" w:rsidR="00AD1D6B" w:rsidRPr="00AD1D6B" w:rsidRDefault="00AD1D6B" w:rsidP="003B6F50">
      <w:pPr>
        <w:spacing w:after="120" w:line="276" w:lineRule="auto"/>
        <w:jc w:val="both"/>
        <w:rPr>
          <w:rFonts w:ascii="Century Gothic" w:eastAsia="Times New Roman" w:hAnsi="Century Gothic" w:cs="Segoe UI"/>
          <w:i/>
          <w:iCs/>
          <w:kern w:val="0"/>
          <w:sz w:val="22"/>
          <w:szCs w:val="22"/>
          <w14:ligatures w14:val="none"/>
        </w:rPr>
      </w:pPr>
      <w:r>
        <w:rPr>
          <w:rFonts w:ascii="Century Gothic" w:hAnsi="Century Gothic" w:cs="Segoe UI"/>
          <w:sz w:val="20"/>
          <w:szCs w:val="20"/>
          <w:bdr w:val="none" w:sz="0" w:space="0" w:color="auto" w:frame="1"/>
          <w:shd w:val="clear" w:color="auto" w:fill="FFFFFF"/>
        </w:rPr>
        <w:t>Na przestrzeni dziesiątków</w:t>
      </w:r>
      <w:r w:rsidR="005825B5">
        <w:rPr>
          <w:rFonts w:ascii="Century Gothic" w:hAnsi="Century Gothic" w:cs="Segoe UI"/>
          <w:sz w:val="20"/>
          <w:szCs w:val="20"/>
          <w:bdr w:val="none" w:sz="0" w:space="0" w:color="auto" w:frame="1"/>
          <w:shd w:val="clear" w:color="auto" w:fill="FFFFFF"/>
        </w:rPr>
        <w:t xml:space="preserve"> minionych </w:t>
      </w:r>
      <w:r>
        <w:rPr>
          <w:rFonts w:ascii="Century Gothic" w:hAnsi="Century Gothic" w:cs="Segoe UI"/>
          <w:sz w:val="20"/>
          <w:szCs w:val="20"/>
          <w:bdr w:val="none" w:sz="0" w:space="0" w:color="auto" w:frame="1"/>
          <w:shd w:val="clear" w:color="auto" w:fill="FFFFFF"/>
        </w:rPr>
        <w:t xml:space="preserve"> lat Szkoła przyjmowała różne nazwy. To nie tylko LO, ale też LO dla Dorosłych. Była też Zespołem …</w:t>
      </w:r>
    </w:p>
    <w:p w14:paraId="03357E63" w14:textId="3DF6AB8F" w:rsidR="00DA6EA0" w:rsidRDefault="00DA6EA0" w:rsidP="003B6F50">
      <w:pPr>
        <w:shd w:val="clear" w:color="auto" w:fill="FFFFFF"/>
        <w:spacing w:after="120" w:line="276" w:lineRule="auto"/>
        <w:jc w:val="both"/>
        <w:textAlignment w:val="baseline"/>
        <w:rPr>
          <w:rFonts w:ascii="Century Gothic" w:eastAsia="Times New Roman" w:hAnsi="Century Gothic" w:cs="Segoe UI"/>
          <w:color w:val="242424"/>
          <w:kern w:val="0"/>
          <w:sz w:val="20"/>
          <w:szCs w:val="20"/>
          <w14:ligatures w14:val="none"/>
        </w:rPr>
      </w:pPr>
      <w:r>
        <w:rPr>
          <w:rFonts w:ascii="Century Gothic" w:eastAsia="Times New Roman" w:hAnsi="Century Gothic" w:cs="Segoe UI"/>
          <w:color w:val="242424"/>
          <w:kern w:val="0"/>
          <w:sz w:val="20"/>
          <w:szCs w:val="20"/>
          <w14:ligatures w14:val="none"/>
        </w:rPr>
        <w:tab/>
      </w:r>
      <w:r w:rsidRPr="0045285C">
        <w:rPr>
          <w:rFonts w:ascii="Century Gothic" w:eastAsia="Times New Roman" w:hAnsi="Century Gothic" w:cs="Segoe UI"/>
          <w:b/>
          <w:bCs/>
          <w:color w:val="242424"/>
          <w:kern w:val="0"/>
          <w:sz w:val="20"/>
          <w:szCs w:val="20"/>
          <w14:ligatures w14:val="none"/>
        </w:rPr>
        <w:t>*</w:t>
      </w:r>
      <w:r w:rsidR="0045285C">
        <w:rPr>
          <w:rFonts w:ascii="Century Gothic" w:eastAsia="Times New Roman" w:hAnsi="Century Gothic" w:cs="Segoe UI"/>
          <w:b/>
          <w:bCs/>
          <w:color w:val="242424"/>
          <w:kern w:val="0"/>
          <w:sz w:val="20"/>
          <w:szCs w:val="20"/>
          <w14:ligatures w14:val="none"/>
        </w:rPr>
        <w:t>*</w:t>
      </w:r>
      <w:r w:rsidRPr="0064732D">
        <w:rPr>
          <w:rFonts w:ascii="Century Gothic" w:eastAsia="Times New Roman" w:hAnsi="Century Gothic" w:cs="Segoe UI"/>
          <w:color w:val="242424"/>
          <w:kern w:val="0"/>
          <w:sz w:val="20"/>
          <w:szCs w:val="20"/>
          <w14:ligatures w14:val="none"/>
        </w:rPr>
        <w:t xml:space="preserve"> FL, odnosił się do kilku internetowych  wpisów Bogusława </w:t>
      </w:r>
      <w:proofErr w:type="spellStart"/>
      <w:r w:rsidRPr="0064732D">
        <w:rPr>
          <w:rFonts w:ascii="Century Gothic" w:eastAsia="Times New Roman" w:hAnsi="Century Gothic" w:cs="Segoe UI"/>
          <w:color w:val="242424"/>
          <w:kern w:val="0"/>
          <w:sz w:val="20"/>
          <w:szCs w:val="20"/>
          <w14:ligatures w14:val="none"/>
        </w:rPr>
        <w:t>Siłko</w:t>
      </w:r>
      <w:proofErr w:type="spellEnd"/>
      <w:r w:rsidRPr="0064732D">
        <w:rPr>
          <w:rFonts w:ascii="Century Gothic" w:eastAsia="Times New Roman" w:hAnsi="Century Gothic" w:cs="Segoe UI"/>
          <w:color w:val="242424"/>
          <w:kern w:val="0"/>
          <w:sz w:val="20"/>
          <w:szCs w:val="20"/>
          <w14:ligatures w14:val="none"/>
        </w:rPr>
        <w:t xml:space="preserve"> z Żagania</w:t>
      </w:r>
      <w:r>
        <w:rPr>
          <w:rFonts w:ascii="Century Gothic" w:eastAsia="Times New Roman" w:hAnsi="Century Gothic" w:cs="Segoe UI"/>
          <w:color w:val="242424"/>
          <w:kern w:val="0"/>
          <w:sz w:val="20"/>
          <w:szCs w:val="20"/>
          <w14:ligatures w14:val="none"/>
        </w:rPr>
        <w:t xml:space="preserve"> na Forum piszących o Gruszowie, na stronie braci Bajerów – </w:t>
      </w:r>
      <w:proofErr w:type="spellStart"/>
      <w:r>
        <w:rPr>
          <w:rFonts w:ascii="Century Gothic" w:eastAsia="Times New Roman" w:hAnsi="Century Gothic" w:cs="Segoe UI"/>
          <w:color w:val="242424"/>
          <w:kern w:val="0"/>
          <w:sz w:val="20"/>
          <w:szCs w:val="20"/>
          <w14:ligatures w14:val="none"/>
        </w:rPr>
        <w:t>Dreakmore</w:t>
      </w:r>
      <w:proofErr w:type="spellEnd"/>
      <w:r>
        <w:rPr>
          <w:rFonts w:ascii="Century Gothic" w:eastAsia="Times New Roman" w:hAnsi="Century Gothic" w:cs="Segoe UI"/>
          <w:color w:val="242424"/>
          <w:kern w:val="0"/>
          <w:sz w:val="20"/>
          <w:szCs w:val="20"/>
          <w14:ligatures w14:val="none"/>
        </w:rPr>
        <w:t xml:space="preserve"> Dobczyce. Matka Bogusława, Emilia była siostrą wspomnianych: - Jana i Józefa Olszowskich.</w:t>
      </w:r>
    </w:p>
    <w:p w14:paraId="55B2DB2C" w14:textId="2E8B05A3" w:rsidR="003B6F50" w:rsidRPr="003B6F50" w:rsidRDefault="003B6F50" w:rsidP="003B6F50">
      <w:pPr>
        <w:spacing w:after="120"/>
        <w:jc w:val="both"/>
        <w:rPr>
          <w:rFonts w:ascii="Century Gothic" w:hAnsi="Century Gothic"/>
          <w:sz w:val="18"/>
          <w:szCs w:val="18"/>
          <w:lang w:eastAsia="en-US"/>
        </w:rPr>
      </w:pPr>
      <w:r>
        <w:rPr>
          <w:rFonts w:ascii="Century Gothic" w:eastAsia="Times New Roman" w:hAnsi="Century Gothic" w:cs="Segoe UI"/>
          <w:color w:val="242424"/>
          <w:kern w:val="0"/>
          <w:sz w:val="20"/>
          <w:szCs w:val="20"/>
          <w14:ligatures w14:val="none"/>
        </w:rPr>
        <w:tab/>
      </w:r>
      <w:r w:rsidRPr="003B6F50">
        <w:rPr>
          <w:rFonts w:ascii="Century Gothic" w:eastAsia="Times New Roman" w:hAnsi="Century Gothic" w:cs="Segoe UI"/>
          <w:color w:val="242424"/>
          <w:kern w:val="0"/>
          <w:sz w:val="20"/>
          <w:szCs w:val="20"/>
          <w14:ligatures w14:val="none"/>
        </w:rPr>
        <w:t xml:space="preserve">Zachował się też taki fragment komentarza: </w:t>
      </w:r>
      <w:r w:rsidR="00927FA4">
        <w:rPr>
          <w:rFonts w:ascii="Century Gothic" w:eastAsia="Times New Roman" w:hAnsi="Century Gothic" w:cs="Segoe UI"/>
          <w:color w:val="242424"/>
          <w:kern w:val="0"/>
          <w:sz w:val="20"/>
          <w:szCs w:val="20"/>
          <w14:ligatures w14:val="none"/>
        </w:rPr>
        <w:t xml:space="preserve">- </w:t>
      </w:r>
      <w:r w:rsidRPr="003B6F50">
        <w:rPr>
          <w:rFonts w:ascii="Century Gothic" w:eastAsia="Times New Roman" w:hAnsi="Century Gothic" w:cs="Segoe UI"/>
          <w:color w:val="242424"/>
          <w:kern w:val="0"/>
          <w:sz w:val="20"/>
          <w:szCs w:val="20"/>
          <w14:ligatures w14:val="none"/>
        </w:rPr>
        <w:t>„(…)</w:t>
      </w:r>
      <w:r>
        <w:rPr>
          <w:rFonts w:ascii="Century Gothic" w:eastAsia="Times New Roman" w:hAnsi="Century Gothic" w:cs="Segoe UI"/>
          <w:color w:val="242424"/>
          <w:kern w:val="0"/>
          <w:sz w:val="20"/>
          <w:szCs w:val="20"/>
          <w14:ligatures w14:val="none"/>
        </w:rPr>
        <w:t xml:space="preserve">Bogusław </w:t>
      </w:r>
      <w:proofErr w:type="spellStart"/>
      <w:r>
        <w:rPr>
          <w:rFonts w:ascii="Century Gothic" w:eastAsia="Times New Roman" w:hAnsi="Century Gothic" w:cs="Segoe UI"/>
          <w:color w:val="242424"/>
          <w:kern w:val="0"/>
          <w:sz w:val="20"/>
          <w:szCs w:val="20"/>
          <w14:ligatures w14:val="none"/>
        </w:rPr>
        <w:t>Siłko</w:t>
      </w:r>
      <w:proofErr w:type="spellEnd"/>
      <w:r>
        <w:rPr>
          <w:rFonts w:ascii="Century Gothic" w:eastAsia="Times New Roman" w:hAnsi="Century Gothic" w:cs="Segoe UI"/>
          <w:color w:val="242424"/>
          <w:kern w:val="0"/>
          <w:sz w:val="20"/>
          <w:szCs w:val="20"/>
          <w14:ligatures w14:val="none"/>
        </w:rPr>
        <w:t xml:space="preserve">. </w:t>
      </w:r>
      <w:r w:rsidRPr="003B6F50">
        <w:rPr>
          <w:rFonts w:ascii="Century Gothic" w:hAnsi="Century Gothic" w:cs="Arial"/>
          <w:sz w:val="20"/>
          <w:szCs w:val="20"/>
        </w:rPr>
        <w:t xml:space="preserve">Tego pana znam tylko z sieci i nasze kontakty są sporadyczne. Oceniam, że to jeden z tych, dla, którego słowo Gruszów brzmi magicznie. Bogusław </w:t>
      </w:r>
      <w:proofErr w:type="spellStart"/>
      <w:r w:rsidRPr="003B6F50">
        <w:rPr>
          <w:rFonts w:ascii="Century Gothic" w:hAnsi="Century Gothic" w:cs="Arial"/>
          <w:sz w:val="20"/>
          <w:szCs w:val="20"/>
        </w:rPr>
        <w:t>Siłko</w:t>
      </w:r>
      <w:proofErr w:type="spellEnd"/>
      <w:r>
        <w:rPr>
          <w:rFonts w:ascii="Century Gothic" w:hAnsi="Century Gothic" w:cs="Arial"/>
          <w:sz w:val="20"/>
          <w:szCs w:val="20"/>
        </w:rPr>
        <w:t>(</w:t>
      </w:r>
      <w:r w:rsidRPr="003B6F50">
        <w:rPr>
          <w:rFonts w:ascii="Century Gothic" w:hAnsi="Century Gothic" w:cs="Arial"/>
          <w:sz w:val="20"/>
          <w:szCs w:val="20"/>
        </w:rPr>
        <w:t>1951</w:t>
      </w:r>
      <w:r>
        <w:rPr>
          <w:rFonts w:ascii="Century Gothic" w:hAnsi="Century Gothic" w:cs="Arial"/>
          <w:sz w:val="20"/>
          <w:szCs w:val="20"/>
        </w:rPr>
        <w:t>)</w:t>
      </w:r>
      <w:r w:rsidRPr="003B6F50">
        <w:rPr>
          <w:rFonts w:ascii="Century Gothic" w:hAnsi="Century Gothic" w:cs="Arial"/>
          <w:sz w:val="20"/>
          <w:szCs w:val="20"/>
        </w:rPr>
        <w:t xml:space="preserve"> i Lucyna Woźnica</w:t>
      </w:r>
      <w:r>
        <w:rPr>
          <w:rFonts w:ascii="Century Gothic" w:hAnsi="Century Gothic" w:cs="Arial"/>
          <w:sz w:val="20"/>
          <w:szCs w:val="20"/>
        </w:rPr>
        <w:t xml:space="preserve"> </w:t>
      </w:r>
      <w:r w:rsidRPr="003B6F50">
        <w:rPr>
          <w:rFonts w:ascii="Century Gothic" w:hAnsi="Century Gothic" w:cs="Arial"/>
          <w:sz w:val="20"/>
          <w:szCs w:val="20"/>
        </w:rPr>
        <w:t xml:space="preserve">- jego żona; syn Wiesława </w:t>
      </w:r>
      <w:proofErr w:type="spellStart"/>
      <w:r w:rsidRPr="003B6F50">
        <w:rPr>
          <w:rFonts w:ascii="Century Gothic" w:hAnsi="Century Gothic" w:cs="Arial"/>
          <w:sz w:val="20"/>
          <w:szCs w:val="20"/>
        </w:rPr>
        <w:t>Siłko</w:t>
      </w:r>
      <w:proofErr w:type="spellEnd"/>
      <w:r w:rsidRPr="003B6F50">
        <w:rPr>
          <w:rFonts w:ascii="Century Gothic" w:hAnsi="Century Gothic" w:cs="Arial"/>
          <w:sz w:val="20"/>
          <w:szCs w:val="20"/>
        </w:rPr>
        <w:t xml:space="preserve"> i </w:t>
      </w:r>
      <w:proofErr w:type="spellStart"/>
      <w:r>
        <w:rPr>
          <w:rFonts w:ascii="Century Gothic" w:hAnsi="Century Gothic" w:cs="Arial"/>
          <w:sz w:val="20"/>
          <w:szCs w:val="20"/>
        </w:rPr>
        <w:t>G</w:t>
      </w:r>
      <w:r w:rsidRPr="003B6F50">
        <w:rPr>
          <w:rFonts w:ascii="Century Gothic" w:hAnsi="Century Gothic" w:cs="Arial"/>
          <w:sz w:val="20"/>
          <w:szCs w:val="20"/>
        </w:rPr>
        <w:t>ruszowianki</w:t>
      </w:r>
      <w:proofErr w:type="spellEnd"/>
      <w:r w:rsidRPr="003B6F50">
        <w:rPr>
          <w:rFonts w:ascii="Century Gothic" w:hAnsi="Century Gothic" w:cs="Arial"/>
          <w:sz w:val="20"/>
          <w:szCs w:val="20"/>
        </w:rPr>
        <w:t xml:space="preserve"> Emilii Olszowskiej</w:t>
      </w:r>
      <w:r>
        <w:rPr>
          <w:rFonts w:ascii="Century Gothic" w:hAnsi="Century Gothic" w:cs="Arial"/>
          <w:sz w:val="20"/>
          <w:szCs w:val="20"/>
        </w:rPr>
        <w:t>(</w:t>
      </w:r>
      <w:r w:rsidRPr="003B6F50">
        <w:rPr>
          <w:rFonts w:ascii="Century Gothic" w:hAnsi="Century Gothic" w:cs="Arial"/>
          <w:sz w:val="20"/>
          <w:szCs w:val="20"/>
        </w:rPr>
        <w:t>1931</w:t>
      </w:r>
      <w:r>
        <w:rPr>
          <w:rFonts w:ascii="Century Gothic" w:hAnsi="Century Gothic" w:cs="Arial"/>
          <w:sz w:val="20"/>
          <w:szCs w:val="20"/>
        </w:rPr>
        <w:t>)</w:t>
      </w:r>
      <w:r w:rsidRPr="003B6F50">
        <w:rPr>
          <w:rFonts w:ascii="Century Gothic" w:hAnsi="Century Gothic" w:cs="Arial"/>
          <w:sz w:val="20"/>
          <w:szCs w:val="20"/>
        </w:rPr>
        <w:t xml:space="preserve"> z </w:t>
      </w:r>
      <w:proofErr w:type="spellStart"/>
      <w:r w:rsidRPr="003B6F50">
        <w:rPr>
          <w:rFonts w:ascii="Century Gothic" w:hAnsi="Century Gothic" w:cs="Arial"/>
          <w:sz w:val="20"/>
          <w:szCs w:val="20"/>
        </w:rPr>
        <w:t>Rówien</w:t>
      </w:r>
      <w:proofErr w:type="spellEnd"/>
      <w:r w:rsidRPr="003B6F50">
        <w:rPr>
          <w:rFonts w:ascii="Century Gothic" w:hAnsi="Century Gothic" w:cs="Arial"/>
          <w:sz w:val="20"/>
          <w:szCs w:val="20"/>
        </w:rPr>
        <w:t xml:space="preserve">. Dom, Olszowskich na Równiach nie istnieje, </w:t>
      </w:r>
      <w:r w:rsidR="00927FA4">
        <w:rPr>
          <w:rFonts w:ascii="Century Gothic" w:hAnsi="Century Gothic" w:cs="Arial"/>
          <w:sz w:val="20"/>
          <w:szCs w:val="20"/>
        </w:rPr>
        <w:t xml:space="preserve">niewielkie </w:t>
      </w:r>
      <w:r w:rsidRPr="003B6F50">
        <w:rPr>
          <w:rFonts w:ascii="Century Gothic" w:hAnsi="Century Gothic" w:cs="Arial"/>
          <w:sz w:val="20"/>
          <w:szCs w:val="20"/>
        </w:rPr>
        <w:t xml:space="preserve">gospodarstwo odkupili </w:t>
      </w:r>
      <w:r>
        <w:rPr>
          <w:rFonts w:ascii="Century Gothic" w:hAnsi="Century Gothic" w:cs="Arial"/>
          <w:sz w:val="20"/>
          <w:szCs w:val="20"/>
        </w:rPr>
        <w:t>Państwo Brodowie</w:t>
      </w:r>
      <w:r w:rsidRPr="003B6F50">
        <w:rPr>
          <w:rFonts w:ascii="Century Gothic" w:hAnsi="Century Gothic" w:cs="Arial"/>
          <w:sz w:val="20"/>
          <w:szCs w:val="20"/>
        </w:rPr>
        <w:t>. Emilię spotykałem na cmentarzu w dniu zmarłych. Z naszą</w:t>
      </w:r>
      <w:r>
        <w:rPr>
          <w:rFonts w:ascii="Century Gothic" w:hAnsi="Century Gothic" w:cs="Arial"/>
          <w:sz w:val="20"/>
          <w:szCs w:val="20"/>
        </w:rPr>
        <w:t xml:space="preserve"> ciotką </w:t>
      </w:r>
      <w:r w:rsidRPr="003B6F50">
        <w:rPr>
          <w:rFonts w:ascii="Century Gothic" w:hAnsi="Century Gothic" w:cs="Arial"/>
          <w:sz w:val="20"/>
          <w:szCs w:val="20"/>
        </w:rPr>
        <w:t xml:space="preserve"> Józ</w:t>
      </w:r>
      <w:r>
        <w:rPr>
          <w:rFonts w:ascii="Century Gothic" w:hAnsi="Century Gothic" w:cs="Arial"/>
          <w:sz w:val="20"/>
          <w:szCs w:val="20"/>
        </w:rPr>
        <w:t>efą(</w:t>
      </w:r>
      <w:r w:rsidRPr="003B6F50">
        <w:rPr>
          <w:rFonts w:ascii="Century Gothic" w:hAnsi="Century Gothic" w:cs="Arial"/>
          <w:sz w:val="20"/>
          <w:szCs w:val="20"/>
        </w:rPr>
        <w:t>1930</w:t>
      </w:r>
      <w:r>
        <w:rPr>
          <w:rFonts w:ascii="Century Gothic" w:hAnsi="Century Gothic" w:cs="Arial"/>
          <w:sz w:val="20"/>
          <w:szCs w:val="20"/>
        </w:rPr>
        <w:t>)witała się spontanicznie wracając do lat gdy</w:t>
      </w:r>
      <w:r w:rsidRPr="003B6F50">
        <w:rPr>
          <w:rFonts w:ascii="Century Gothic" w:hAnsi="Century Gothic" w:cs="Arial"/>
          <w:sz w:val="20"/>
          <w:szCs w:val="20"/>
        </w:rPr>
        <w:t xml:space="preserve"> chodził</w:t>
      </w:r>
      <w:r>
        <w:rPr>
          <w:rFonts w:ascii="Century Gothic" w:hAnsi="Century Gothic" w:cs="Arial"/>
          <w:sz w:val="20"/>
          <w:szCs w:val="20"/>
        </w:rPr>
        <w:t>y</w:t>
      </w:r>
      <w:r w:rsidRPr="003B6F50">
        <w:rPr>
          <w:rFonts w:ascii="Century Gothic" w:hAnsi="Century Gothic" w:cs="Arial"/>
          <w:sz w:val="20"/>
          <w:szCs w:val="20"/>
        </w:rPr>
        <w:t xml:space="preserve"> do </w:t>
      </w:r>
      <w:r>
        <w:rPr>
          <w:rFonts w:ascii="Century Gothic" w:hAnsi="Century Gothic" w:cs="Arial"/>
          <w:sz w:val="20"/>
          <w:szCs w:val="20"/>
        </w:rPr>
        <w:t xml:space="preserve">tutejszej </w:t>
      </w:r>
      <w:r w:rsidRPr="003B6F50">
        <w:rPr>
          <w:rFonts w:ascii="Century Gothic" w:hAnsi="Century Gothic" w:cs="Arial"/>
          <w:sz w:val="20"/>
          <w:szCs w:val="20"/>
        </w:rPr>
        <w:t>szkoły</w:t>
      </w:r>
      <w:r>
        <w:rPr>
          <w:rFonts w:ascii="Century Gothic" w:hAnsi="Century Gothic" w:cs="Arial"/>
          <w:sz w:val="20"/>
          <w:szCs w:val="20"/>
        </w:rPr>
        <w:t>. Był to czas okupacji i</w:t>
      </w:r>
      <w:r w:rsidRPr="003B6F50">
        <w:rPr>
          <w:rFonts w:ascii="Century Gothic" w:hAnsi="Century Gothic" w:cs="Arial"/>
          <w:sz w:val="20"/>
          <w:szCs w:val="20"/>
        </w:rPr>
        <w:t xml:space="preserve"> klasy łączone. Jego samego z okresu wakacji nie mogę przypomnieć. Patrząc na pozostałe powiązania, to w tej rodzinie, w Gruszowie i okolicy występowała cała </w:t>
      </w:r>
      <w:r>
        <w:rPr>
          <w:rFonts w:ascii="Century Gothic" w:hAnsi="Century Gothic" w:cs="Arial"/>
          <w:sz w:val="20"/>
          <w:szCs w:val="20"/>
        </w:rPr>
        <w:t>„</w:t>
      </w:r>
      <w:r w:rsidRPr="003B6F50">
        <w:rPr>
          <w:rFonts w:ascii="Century Gothic" w:hAnsi="Century Gothic" w:cs="Arial"/>
          <w:sz w:val="20"/>
          <w:szCs w:val="20"/>
        </w:rPr>
        <w:t>seria</w:t>
      </w:r>
      <w:r>
        <w:rPr>
          <w:rFonts w:ascii="Century Gothic" w:hAnsi="Century Gothic" w:cs="Arial"/>
          <w:sz w:val="20"/>
          <w:szCs w:val="20"/>
        </w:rPr>
        <w:t>” osób o</w:t>
      </w:r>
      <w:r w:rsidRPr="003B6F50">
        <w:rPr>
          <w:rFonts w:ascii="Century Gothic" w:hAnsi="Century Gothic" w:cs="Arial"/>
          <w:sz w:val="20"/>
          <w:szCs w:val="20"/>
        </w:rPr>
        <w:t xml:space="preserve"> taki</w:t>
      </w:r>
      <w:r>
        <w:rPr>
          <w:rFonts w:ascii="Century Gothic" w:hAnsi="Century Gothic" w:cs="Arial"/>
          <w:sz w:val="20"/>
          <w:szCs w:val="20"/>
        </w:rPr>
        <w:t>m</w:t>
      </w:r>
      <w:r w:rsidRPr="003B6F50">
        <w:rPr>
          <w:rFonts w:ascii="Century Gothic" w:hAnsi="Century Gothic" w:cs="Arial"/>
          <w:sz w:val="20"/>
          <w:szCs w:val="20"/>
        </w:rPr>
        <w:t xml:space="preserve"> nazwisk</w:t>
      </w:r>
      <w:r>
        <w:rPr>
          <w:rFonts w:ascii="Century Gothic" w:hAnsi="Century Gothic" w:cs="Arial"/>
          <w:sz w:val="20"/>
          <w:szCs w:val="20"/>
        </w:rPr>
        <w:t>u</w:t>
      </w:r>
      <w:r w:rsidRPr="003B6F50">
        <w:rPr>
          <w:rFonts w:ascii="Century Gothic" w:hAnsi="Century Gothic" w:cs="Arial"/>
          <w:sz w:val="20"/>
          <w:szCs w:val="20"/>
        </w:rPr>
        <w:t xml:space="preserve">. Na pewno dla </w:t>
      </w:r>
      <w:r>
        <w:rPr>
          <w:rFonts w:ascii="Century Gothic" w:hAnsi="Century Gothic" w:cs="Arial"/>
          <w:sz w:val="20"/>
          <w:szCs w:val="20"/>
        </w:rPr>
        <w:t>wielu</w:t>
      </w:r>
      <w:r w:rsidRPr="003B6F50">
        <w:rPr>
          <w:rFonts w:ascii="Century Gothic" w:hAnsi="Century Gothic" w:cs="Arial"/>
          <w:sz w:val="20"/>
          <w:szCs w:val="20"/>
        </w:rPr>
        <w:t>, nieobcych. Zatem dociekliwej lektury…</w:t>
      </w:r>
      <w:r>
        <w:rPr>
          <w:rFonts w:ascii="Century Gothic" w:hAnsi="Century Gothic" w:cs="Arial"/>
          <w:sz w:val="20"/>
          <w:szCs w:val="20"/>
        </w:rPr>
        <w:t xml:space="preserve">”, </w:t>
      </w:r>
      <w:r w:rsidRPr="003B6F50">
        <w:rPr>
          <w:rFonts w:ascii="Century Gothic" w:hAnsi="Century Gothic"/>
          <w:sz w:val="18"/>
          <w:szCs w:val="18"/>
          <w:lang w:eastAsia="en-US"/>
        </w:rPr>
        <w:t xml:space="preserve">Mieczysław </w:t>
      </w:r>
      <w:r w:rsidRPr="003B6F50">
        <w:rPr>
          <w:rFonts w:ascii="Century Gothic" w:hAnsi="Century Gothic"/>
          <w:b/>
          <w:sz w:val="18"/>
          <w:szCs w:val="18"/>
          <w:lang w:eastAsia="en-US"/>
        </w:rPr>
        <w:t>DEJ,</w:t>
      </w:r>
      <w:r w:rsidRPr="003B6F50">
        <w:rPr>
          <w:rFonts w:ascii="Century Gothic" w:hAnsi="Century Gothic"/>
          <w:sz w:val="18"/>
          <w:szCs w:val="18"/>
          <w:lang w:eastAsia="en-US"/>
        </w:rPr>
        <w:t>25 czerwca 2005;</w:t>
      </w:r>
    </w:p>
    <w:p w14:paraId="2D9180D9" w14:textId="498F0A30" w:rsidR="003B6F50" w:rsidRDefault="003B6F50" w:rsidP="003B6F50">
      <w:pPr>
        <w:shd w:val="clear" w:color="auto" w:fill="FFFFFF"/>
        <w:spacing w:after="120" w:line="276" w:lineRule="auto"/>
        <w:jc w:val="both"/>
        <w:textAlignment w:val="baseline"/>
        <w:rPr>
          <w:rFonts w:ascii="Century Gothic" w:eastAsia="Times New Roman" w:hAnsi="Century Gothic" w:cs="Segoe UI"/>
          <w:color w:val="242424"/>
          <w:kern w:val="0"/>
          <w:sz w:val="20"/>
          <w:szCs w:val="20"/>
          <w14:ligatures w14:val="none"/>
        </w:rPr>
      </w:pPr>
    </w:p>
    <w:p w14:paraId="0D2D2E3D" w14:textId="6D0287DF" w:rsidR="00DA6EA0" w:rsidRPr="00480264" w:rsidRDefault="00DA6EA0" w:rsidP="003B6F50">
      <w:pPr>
        <w:shd w:val="clear" w:color="auto" w:fill="FFFFFF"/>
        <w:spacing w:after="120" w:line="276" w:lineRule="auto"/>
        <w:jc w:val="both"/>
        <w:textAlignment w:val="baseline"/>
        <w:rPr>
          <w:rFonts w:ascii="Century Gothic" w:eastAsia="Times New Roman" w:hAnsi="Century Gothic" w:cs="Times New Roman"/>
          <w:kern w:val="0"/>
          <w:sz w:val="22"/>
          <w:szCs w:val="22"/>
          <w14:ligatures w14:val="none"/>
        </w:rPr>
      </w:pPr>
      <w:r>
        <w:rPr>
          <w:rFonts w:ascii="Century Gothic" w:eastAsia="Times New Roman" w:hAnsi="Century Gothic" w:cs="Segoe UI"/>
          <w:color w:val="242424"/>
          <w:kern w:val="0"/>
          <w:sz w:val="20"/>
          <w:szCs w:val="20"/>
          <w14:ligatures w14:val="none"/>
        </w:rPr>
        <w:tab/>
      </w:r>
      <w:r>
        <w:rPr>
          <w:rFonts w:ascii="Century Gothic" w:hAnsi="Century Gothic"/>
          <w:b/>
          <w:bCs/>
          <w:i/>
          <w:iCs/>
          <w:sz w:val="18"/>
          <w:szCs w:val="18"/>
        </w:rPr>
        <w:tab/>
      </w:r>
      <w:r>
        <w:rPr>
          <w:rFonts w:ascii="Century Gothic" w:hAnsi="Century Gothic"/>
          <w:b/>
          <w:bCs/>
          <w:i/>
          <w:iCs/>
          <w:sz w:val="18"/>
          <w:szCs w:val="18"/>
        </w:rPr>
        <w:tab/>
      </w:r>
    </w:p>
    <w:p w14:paraId="1953A504" w14:textId="77777777" w:rsidR="00DA6EA0" w:rsidRPr="0000641F" w:rsidRDefault="00DA6EA0" w:rsidP="003B6F50">
      <w:pPr>
        <w:spacing w:after="120" w:line="276" w:lineRule="auto"/>
        <w:jc w:val="both"/>
        <w:rPr>
          <w:rFonts w:ascii="Century Gothic" w:hAnsi="Century Gothic"/>
          <w:sz w:val="22"/>
          <w:szCs w:val="22"/>
        </w:rPr>
      </w:pPr>
      <w:r w:rsidRPr="0000641F">
        <w:rPr>
          <w:rFonts w:ascii="Century Gothic" w:hAnsi="Century Gothic"/>
          <w:sz w:val="22"/>
          <w:szCs w:val="22"/>
        </w:rPr>
        <w:t xml:space="preserve">Opracował: </w:t>
      </w:r>
    </w:p>
    <w:p w14:paraId="38EE4F8A" w14:textId="671A0A1A" w:rsidR="00DA6EA0" w:rsidRPr="00FB7B66" w:rsidRDefault="00DA6EA0" w:rsidP="003B6F50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  <w:r w:rsidRPr="00FB7B66">
        <w:rPr>
          <w:rFonts w:ascii="Century Gothic" w:hAnsi="Century Gothic"/>
          <w:sz w:val="20"/>
          <w:szCs w:val="20"/>
        </w:rPr>
        <w:t>Mieczysław Jan</w:t>
      </w:r>
      <w:r w:rsidRPr="00FB7B66">
        <w:rPr>
          <w:rFonts w:ascii="Century Gothic" w:hAnsi="Century Gothic"/>
          <w:b/>
          <w:bCs/>
          <w:sz w:val="20"/>
          <w:szCs w:val="20"/>
        </w:rPr>
        <w:t xml:space="preserve"> DEJ</w:t>
      </w:r>
      <w:r w:rsidR="0000641F" w:rsidRPr="00FB7B66">
        <w:rPr>
          <w:rFonts w:ascii="Century Gothic" w:hAnsi="Century Gothic"/>
          <w:b/>
          <w:bCs/>
          <w:sz w:val="20"/>
          <w:szCs w:val="20"/>
        </w:rPr>
        <w:t xml:space="preserve">, </w:t>
      </w:r>
      <w:r w:rsidR="0000641F" w:rsidRPr="00FB7B66">
        <w:rPr>
          <w:rFonts w:ascii="Century Gothic" w:hAnsi="Century Gothic"/>
          <w:sz w:val="20"/>
          <w:szCs w:val="20"/>
        </w:rPr>
        <w:t>między innymi</w:t>
      </w:r>
      <w:r w:rsidRPr="00FB7B66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FB7B66">
        <w:rPr>
          <w:rFonts w:ascii="Century Gothic" w:hAnsi="Century Gothic"/>
          <w:sz w:val="20"/>
          <w:szCs w:val="20"/>
        </w:rPr>
        <w:t xml:space="preserve">przy współpracy </w:t>
      </w:r>
    </w:p>
    <w:p w14:paraId="296E26BE" w14:textId="49381F7B" w:rsidR="00DA6EA0" w:rsidRPr="00FB7B66" w:rsidRDefault="00DA6EA0" w:rsidP="003B6F50">
      <w:pPr>
        <w:spacing w:after="120" w:line="276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FB7B66">
        <w:rPr>
          <w:rFonts w:ascii="Century Gothic" w:hAnsi="Century Gothic"/>
          <w:sz w:val="20"/>
          <w:szCs w:val="20"/>
        </w:rPr>
        <w:t xml:space="preserve">    </w:t>
      </w:r>
      <w:r w:rsidR="0000641F" w:rsidRPr="00FB7B66">
        <w:rPr>
          <w:rFonts w:ascii="Century Gothic" w:hAnsi="Century Gothic"/>
          <w:sz w:val="20"/>
          <w:szCs w:val="20"/>
        </w:rPr>
        <w:tab/>
        <w:t xml:space="preserve">       </w:t>
      </w:r>
      <w:r w:rsidRPr="00FB7B66">
        <w:rPr>
          <w:rFonts w:ascii="Century Gothic" w:hAnsi="Century Gothic"/>
          <w:sz w:val="20"/>
          <w:szCs w:val="20"/>
        </w:rPr>
        <w:t xml:space="preserve">z Panią Katarzyną </w:t>
      </w:r>
      <w:r w:rsidRPr="00FB7B66">
        <w:rPr>
          <w:rFonts w:ascii="Century Gothic" w:hAnsi="Century Gothic"/>
          <w:b/>
          <w:bCs/>
          <w:sz w:val="20"/>
          <w:szCs w:val="20"/>
        </w:rPr>
        <w:t>PACEK</w:t>
      </w:r>
    </w:p>
    <w:p w14:paraId="509DCD4A" w14:textId="77777777" w:rsidR="00DF2446" w:rsidRDefault="00DF2446"/>
    <w:sectPr w:rsidR="00DF24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5B0771" w14:textId="77777777" w:rsidR="003A6711" w:rsidRDefault="003A6711" w:rsidP="0000641F">
      <w:pPr>
        <w:spacing w:after="0" w:line="240" w:lineRule="auto"/>
      </w:pPr>
      <w:r>
        <w:separator/>
      </w:r>
    </w:p>
  </w:endnote>
  <w:endnote w:type="continuationSeparator" w:id="0">
    <w:p w14:paraId="67E0FD29" w14:textId="77777777" w:rsidR="003A6711" w:rsidRDefault="003A6711" w:rsidP="000064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DFE79" w14:textId="77777777" w:rsidR="003A6711" w:rsidRDefault="003A6711" w:rsidP="0000641F">
      <w:pPr>
        <w:spacing w:after="0" w:line="240" w:lineRule="auto"/>
      </w:pPr>
      <w:r>
        <w:separator/>
      </w:r>
    </w:p>
  </w:footnote>
  <w:footnote w:type="continuationSeparator" w:id="0">
    <w:p w14:paraId="5D9C54C1" w14:textId="77777777" w:rsidR="003A6711" w:rsidRDefault="003A6711" w:rsidP="000064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8A0F7B"/>
    <w:multiLevelType w:val="hybridMultilevel"/>
    <w:tmpl w:val="8D6264AA"/>
    <w:lvl w:ilvl="0" w:tplc="B8564B64">
      <w:start w:val="1923"/>
      <w:numFmt w:val="bullet"/>
      <w:lvlText w:val=""/>
      <w:lvlJc w:val="left"/>
      <w:pPr>
        <w:ind w:left="1070" w:hanging="360"/>
      </w:pPr>
      <w:rPr>
        <w:rFonts w:ascii="Symbol" w:eastAsiaTheme="minorHAnsi" w:hAnsi="Symbol" w:cs="Segoe UI" w:hint="default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 w16cid:durableId="1031684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314"/>
    <w:rsid w:val="0000641F"/>
    <w:rsid w:val="001234C0"/>
    <w:rsid w:val="001A24E0"/>
    <w:rsid w:val="002C2A3D"/>
    <w:rsid w:val="003A6711"/>
    <w:rsid w:val="003B6F50"/>
    <w:rsid w:val="003F0EFE"/>
    <w:rsid w:val="0045285C"/>
    <w:rsid w:val="004F38E5"/>
    <w:rsid w:val="005825B5"/>
    <w:rsid w:val="005947E5"/>
    <w:rsid w:val="005D40BD"/>
    <w:rsid w:val="005E42E7"/>
    <w:rsid w:val="00780E69"/>
    <w:rsid w:val="007C407B"/>
    <w:rsid w:val="00912EC2"/>
    <w:rsid w:val="00927FA4"/>
    <w:rsid w:val="00AD1D6B"/>
    <w:rsid w:val="00B52425"/>
    <w:rsid w:val="00BA22CD"/>
    <w:rsid w:val="00C61304"/>
    <w:rsid w:val="00D0704D"/>
    <w:rsid w:val="00D84314"/>
    <w:rsid w:val="00DA6EA0"/>
    <w:rsid w:val="00DF2446"/>
    <w:rsid w:val="00E353A1"/>
    <w:rsid w:val="00E91333"/>
    <w:rsid w:val="00F83A19"/>
    <w:rsid w:val="00FB7B66"/>
    <w:rsid w:val="00FF0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9C3FD"/>
  <w15:chartTrackingRefBased/>
  <w15:docId w15:val="{FEDF9208-3044-459E-AA08-2675B51AD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A6EA0"/>
  </w:style>
  <w:style w:type="paragraph" w:styleId="Nagwek1">
    <w:name w:val="heading 1"/>
    <w:basedOn w:val="Normalny"/>
    <w:next w:val="Normalny"/>
    <w:link w:val="Nagwek1Znak"/>
    <w:uiPriority w:val="9"/>
    <w:qFormat/>
    <w:rsid w:val="00D843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43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843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843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843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843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843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843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843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843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43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843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8431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8431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8431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8431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8431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8431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843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843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843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843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843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8431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8431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8431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843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8431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84314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5D40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0064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0641F"/>
  </w:style>
  <w:style w:type="paragraph" w:styleId="Stopka">
    <w:name w:val="footer"/>
    <w:basedOn w:val="Normalny"/>
    <w:link w:val="StopkaZnak"/>
    <w:uiPriority w:val="99"/>
    <w:unhideWhenUsed/>
    <w:rsid w:val="000064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0641F"/>
  </w:style>
  <w:style w:type="character" w:styleId="Hipercze">
    <w:name w:val="Hyperlink"/>
    <w:basedOn w:val="Domylnaczcionkaakapitu"/>
    <w:uiPriority w:val="99"/>
    <w:unhideWhenUsed/>
    <w:rsid w:val="004528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share.google/MyveKWYXVVbFra0L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6</Pages>
  <Words>960</Words>
  <Characters>5766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 DEJ</dc:creator>
  <cp:keywords/>
  <dc:description/>
  <cp:lastModifiedBy>Mieczysław DEJ</cp:lastModifiedBy>
  <cp:revision>6</cp:revision>
  <dcterms:created xsi:type="dcterms:W3CDTF">2026-03-17T17:24:00Z</dcterms:created>
  <dcterms:modified xsi:type="dcterms:W3CDTF">2026-04-26T14:42:00Z</dcterms:modified>
</cp:coreProperties>
</file>